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D5" w:rsidRDefault="00D763A9" w:rsidP="00F856D5">
      <w:pPr>
        <w:rPr>
          <w:rFonts w:ascii="Calibri" w:hAnsi="Calibr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2842260" cy="609600"/>
            <wp:effectExtent l="19050" t="0" r="0" b="0"/>
            <wp:docPr id="1" name="Εικόνα 1" descr="logo_yp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ypa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D5" w:rsidRPr="00F856D5" w:rsidRDefault="00F856D5" w:rsidP="00F856D5">
      <w:pPr>
        <w:jc w:val="right"/>
        <w:rPr>
          <w:rFonts w:ascii="Calibri" w:hAnsi="Calibri"/>
          <w:b/>
          <w:sz w:val="22"/>
          <w:szCs w:val="22"/>
        </w:rPr>
      </w:pPr>
    </w:p>
    <w:p w:rsidR="00F856D5" w:rsidRDefault="00F856D5" w:rsidP="00F856D5">
      <w:pPr>
        <w:jc w:val="right"/>
        <w:rPr>
          <w:rFonts w:ascii="Calibri" w:hAnsi="Calibri"/>
          <w:sz w:val="22"/>
          <w:szCs w:val="22"/>
        </w:rPr>
      </w:pPr>
    </w:p>
    <w:p w:rsidR="00F856D5" w:rsidRPr="00F856D5" w:rsidRDefault="00F856D5" w:rsidP="00F856D5">
      <w:pPr>
        <w:jc w:val="right"/>
        <w:rPr>
          <w:rFonts w:ascii="Calibri" w:hAnsi="Calibri"/>
          <w:sz w:val="22"/>
          <w:szCs w:val="22"/>
        </w:rPr>
      </w:pPr>
      <w:r w:rsidRPr="00F856D5">
        <w:rPr>
          <w:rFonts w:ascii="Calibri" w:hAnsi="Calibri"/>
          <w:sz w:val="22"/>
          <w:szCs w:val="22"/>
        </w:rPr>
        <w:t>Τετάρτη, 17 Ιουλίου 2013</w:t>
      </w:r>
    </w:p>
    <w:p w:rsidR="00F856D5" w:rsidRDefault="00F856D5" w:rsidP="00E72E80">
      <w:pPr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EC6827" w:rsidRPr="00F856D5" w:rsidRDefault="009F6F41" w:rsidP="00E72E80">
      <w:pPr>
        <w:jc w:val="center"/>
        <w:rPr>
          <w:rFonts w:ascii="Calibri" w:hAnsi="Calibri"/>
          <w:sz w:val="22"/>
          <w:szCs w:val="22"/>
          <w:u w:val="single"/>
        </w:rPr>
      </w:pPr>
      <w:r w:rsidRPr="00F856D5">
        <w:rPr>
          <w:rFonts w:ascii="Calibri" w:hAnsi="Calibri"/>
          <w:b/>
          <w:sz w:val="22"/>
          <w:szCs w:val="22"/>
          <w:u w:val="single"/>
        </w:rPr>
        <w:t>ΔΕΛΤΙΟ ΤΥΠΟΥ</w:t>
      </w:r>
    </w:p>
    <w:p w:rsidR="00D93106" w:rsidRPr="00F856D5" w:rsidRDefault="00E33866" w:rsidP="00175221">
      <w:pPr>
        <w:jc w:val="both"/>
        <w:rPr>
          <w:rFonts w:ascii="Calibri" w:hAnsi="Calibri"/>
          <w:sz w:val="22"/>
          <w:szCs w:val="22"/>
        </w:rPr>
      </w:pPr>
      <w:r w:rsidRPr="00F856D5">
        <w:rPr>
          <w:rFonts w:ascii="Calibri" w:hAnsi="Calibri"/>
          <w:sz w:val="22"/>
          <w:szCs w:val="22"/>
        </w:rPr>
        <w:tab/>
      </w:r>
      <w:r w:rsidR="00D93106" w:rsidRPr="00F856D5">
        <w:rPr>
          <w:rFonts w:ascii="Calibri" w:hAnsi="Calibri"/>
          <w:sz w:val="22"/>
          <w:szCs w:val="22"/>
        </w:rPr>
        <w:t xml:space="preserve"> </w:t>
      </w:r>
    </w:p>
    <w:p w:rsidR="006F154F" w:rsidRPr="00F856D5" w:rsidRDefault="0094250F" w:rsidP="00175221">
      <w:pPr>
        <w:jc w:val="both"/>
        <w:rPr>
          <w:rFonts w:ascii="Calibri" w:hAnsi="Calibri"/>
          <w:sz w:val="22"/>
          <w:szCs w:val="22"/>
        </w:rPr>
      </w:pPr>
      <w:r w:rsidRPr="00F856D5">
        <w:rPr>
          <w:rFonts w:ascii="Calibri" w:hAnsi="Calibri"/>
          <w:sz w:val="22"/>
          <w:szCs w:val="22"/>
        </w:rPr>
        <w:t xml:space="preserve">Στο πλαίσιο της προκήρυξης της δράσης (ΦΕΚ Β 1589-21/6/2013) με τίτλο «ΕΚΣΥΓΧΡΟΝΙΣΜΟΣ ΠΡΑΤΗΡΙΩΝ ΥΓΡΩΝ ΚΑΥΣΙΜΩΝ» η Κοινωνία της Πληροφορίας θέτει σε </w:t>
      </w:r>
      <w:r w:rsidR="00D472E2" w:rsidRPr="00F856D5">
        <w:rPr>
          <w:rFonts w:ascii="Calibri" w:hAnsi="Calibri"/>
          <w:sz w:val="22"/>
          <w:szCs w:val="22"/>
        </w:rPr>
        <w:t>λειτουργία την ηλεκτρονική εφαρμογή υποβολής της σχετικής αίτησης συμμετοχής.</w:t>
      </w:r>
      <w:r w:rsidRPr="00F856D5">
        <w:rPr>
          <w:rFonts w:ascii="Calibri" w:hAnsi="Calibri"/>
          <w:sz w:val="22"/>
          <w:szCs w:val="22"/>
        </w:rPr>
        <w:t xml:space="preserve"> </w:t>
      </w:r>
    </w:p>
    <w:p w:rsidR="00D93106" w:rsidRPr="00F856D5" w:rsidRDefault="00D93106" w:rsidP="00D93106">
      <w:pPr>
        <w:ind w:left="5040" w:firstLine="720"/>
        <w:jc w:val="both"/>
        <w:rPr>
          <w:rFonts w:ascii="Calibri" w:hAnsi="Calibri"/>
          <w:sz w:val="22"/>
          <w:szCs w:val="22"/>
        </w:rPr>
      </w:pPr>
    </w:p>
    <w:p w:rsidR="00175221" w:rsidRPr="00F856D5" w:rsidRDefault="00175221" w:rsidP="00175221">
      <w:pPr>
        <w:jc w:val="both"/>
        <w:rPr>
          <w:rFonts w:ascii="Calibri" w:hAnsi="Calibri"/>
          <w:sz w:val="22"/>
          <w:szCs w:val="22"/>
        </w:rPr>
      </w:pPr>
      <w:r w:rsidRPr="00F856D5">
        <w:rPr>
          <w:rFonts w:ascii="Calibri" w:hAnsi="Calibri"/>
          <w:b/>
          <w:sz w:val="22"/>
          <w:szCs w:val="22"/>
        </w:rPr>
        <w:t>Αντικείμενο</w:t>
      </w:r>
      <w:r w:rsidRPr="00F856D5">
        <w:rPr>
          <w:rFonts w:ascii="Calibri" w:hAnsi="Calibri"/>
          <w:sz w:val="22"/>
          <w:szCs w:val="22"/>
        </w:rPr>
        <w:t xml:space="preserve"> της δράσης είναι η ενίσχυση των πρατηρίων υγρών καυσίμων της χώρας για την εγκατάσταση Ολοκληρωμένου Συστήματος </w:t>
      </w:r>
      <w:r w:rsidR="00615B14" w:rsidRPr="00F856D5">
        <w:rPr>
          <w:rFonts w:ascii="Calibri" w:hAnsi="Calibri"/>
          <w:sz w:val="22"/>
          <w:szCs w:val="22"/>
        </w:rPr>
        <w:t>Εισροών-Εκροών</w:t>
      </w:r>
      <w:r w:rsidRPr="00F856D5">
        <w:rPr>
          <w:rFonts w:ascii="Calibri" w:hAnsi="Calibri"/>
          <w:sz w:val="22"/>
          <w:szCs w:val="22"/>
        </w:rPr>
        <w:t>, προκειμένου να διασφαλίζεται η ορθή μέτρηση του εισερχομένου και εξερχομένου καυσίμου</w:t>
      </w:r>
      <w:r w:rsidR="00BF445A" w:rsidRPr="00F856D5">
        <w:rPr>
          <w:rFonts w:ascii="Calibri" w:hAnsi="Calibri"/>
          <w:sz w:val="22"/>
          <w:szCs w:val="22"/>
        </w:rPr>
        <w:t xml:space="preserve">. </w:t>
      </w:r>
      <w:r w:rsidRPr="00F856D5">
        <w:rPr>
          <w:rFonts w:ascii="Calibri" w:hAnsi="Calibri"/>
          <w:sz w:val="22"/>
          <w:szCs w:val="22"/>
        </w:rPr>
        <w:t>Τα εν λόγω συστήματα θα είναι συνδεδεμένα με πληροφοριακό σύστημα του Υπουργείου Οικονομικών για την καταγραφή των πραγματικών ποσοτήτων και τιμών πώλησης</w:t>
      </w:r>
      <w:r w:rsidR="00BF445A" w:rsidRPr="00F856D5">
        <w:rPr>
          <w:rFonts w:ascii="Calibri" w:hAnsi="Calibri"/>
          <w:sz w:val="22"/>
          <w:szCs w:val="22"/>
        </w:rPr>
        <w:t>.</w:t>
      </w:r>
    </w:p>
    <w:p w:rsidR="00175221" w:rsidRPr="00F856D5" w:rsidRDefault="00175221" w:rsidP="00175221">
      <w:pPr>
        <w:jc w:val="both"/>
        <w:rPr>
          <w:rFonts w:ascii="Calibri" w:hAnsi="Calibri"/>
          <w:sz w:val="22"/>
          <w:szCs w:val="22"/>
        </w:rPr>
      </w:pPr>
    </w:p>
    <w:p w:rsidR="006F154F" w:rsidRPr="00F856D5" w:rsidRDefault="006F154F" w:rsidP="006F154F">
      <w:pPr>
        <w:jc w:val="both"/>
        <w:rPr>
          <w:rFonts w:ascii="Calibri" w:hAnsi="Calibri"/>
          <w:sz w:val="22"/>
          <w:szCs w:val="22"/>
        </w:rPr>
      </w:pPr>
      <w:r w:rsidRPr="00F856D5">
        <w:rPr>
          <w:rFonts w:ascii="Calibri" w:hAnsi="Calibri"/>
          <w:sz w:val="22"/>
          <w:szCs w:val="22"/>
        </w:rPr>
        <w:t>Δικαιούχοι των ενισχύσεων είναι οικονομικές μονάδες, ανεξάρτητα από τη νομική τους μορφή (όχι ενώσεις επιχειρήσεων) που ασκούν οικονομική δραστηριότητα στην ελληνικό χώρο, στο τομέα των πρατηρίων υγρών καυσίμων.</w:t>
      </w:r>
    </w:p>
    <w:p w:rsidR="006F154F" w:rsidRPr="00F856D5" w:rsidRDefault="006F154F" w:rsidP="006F154F">
      <w:pPr>
        <w:jc w:val="both"/>
        <w:rPr>
          <w:rFonts w:ascii="Calibri" w:hAnsi="Calibri"/>
          <w:sz w:val="22"/>
          <w:szCs w:val="22"/>
        </w:rPr>
      </w:pPr>
      <w:r w:rsidRPr="00F856D5">
        <w:rPr>
          <w:rFonts w:ascii="Calibri" w:hAnsi="Calibri"/>
          <w:sz w:val="22"/>
          <w:szCs w:val="22"/>
        </w:rPr>
        <w:t>Η διαδικασία υποβολής αιτήσεων, το περιεχόμενο του Φακέλου Αίτησης, η διαδικασία αξιολόγησης προτάσεων για την ένταξη στη δράση περιγράφονται αναλυτικά στον Οδηγό που  αποτελεί αναπόσπαστο τμήμα της προκήρυξης</w:t>
      </w:r>
      <w:r w:rsidR="00C02B06" w:rsidRPr="00F856D5">
        <w:rPr>
          <w:rFonts w:ascii="Calibri" w:hAnsi="Calibri"/>
          <w:sz w:val="22"/>
          <w:szCs w:val="22"/>
        </w:rPr>
        <w:t xml:space="preserve"> (ΦΕΚ Β 1589-21/6/2013)</w:t>
      </w:r>
      <w:r w:rsidRPr="00F856D5">
        <w:rPr>
          <w:rFonts w:ascii="Calibri" w:hAnsi="Calibri"/>
          <w:sz w:val="22"/>
          <w:szCs w:val="22"/>
        </w:rPr>
        <w:t>.</w:t>
      </w:r>
    </w:p>
    <w:p w:rsidR="00C02B06" w:rsidRPr="00F856D5" w:rsidRDefault="00C02B06" w:rsidP="00175221">
      <w:pPr>
        <w:jc w:val="both"/>
        <w:rPr>
          <w:rFonts w:ascii="Calibri" w:hAnsi="Calibri"/>
          <w:sz w:val="22"/>
          <w:szCs w:val="22"/>
        </w:rPr>
      </w:pPr>
    </w:p>
    <w:p w:rsidR="006F154F" w:rsidRPr="00F856D5" w:rsidRDefault="00096C62" w:rsidP="00175221">
      <w:pPr>
        <w:jc w:val="both"/>
        <w:rPr>
          <w:rFonts w:ascii="Calibri" w:hAnsi="Calibri"/>
          <w:sz w:val="22"/>
          <w:szCs w:val="22"/>
        </w:rPr>
      </w:pPr>
      <w:r w:rsidRPr="00F856D5">
        <w:rPr>
          <w:rFonts w:ascii="Calibri" w:hAnsi="Calibri"/>
          <w:sz w:val="22"/>
          <w:szCs w:val="22"/>
        </w:rPr>
        <w:t xml:space="preserve">Οι δυνητικοί δικαιούχοι της </w:t>
      </w:r>
      <w:r w:rsidRPr="00F856D5">
        <w:rPr>
          <w:rFonts w:ascii="Calibri" w:hAnsi="Calibri"/>
          <w:b/>
          <w:sz w:val="22"/>
          <w:szCs w:val="22"/>
        </w:rPr>
        <w:t>Περιφέρειας Αττικής</w:t>
      </w:r>
      <w:r w:rsidRPr="00F856D5">
        <w:rPr>
          <w:rFonts w:ascii="Calibri" w:hAnsi="Calibri"/>
          <w:sz w:val="22"/>
          <w:szCs w:val="22"/>
        </w:rPr>
        <w:t xml:space="preserve"> και της </w:t>
      </w:r>
      <w:r w:rsidRPr="00F856D5">
        <w:rPr>
          <w:rFonts w:ascii="Calibri" w:hAnsi="Calibri"/>
          <w:b/>
          <w:sz w:val="22"/>
          <w:szCs w:val="22"/>
        </w:rPr>
        <w:t>Περιφερειακής Ενότητας Θεσσαλονίκης</w:t>
      </w:r>
      <w:r w:rsidRPr="00F856D5">
        <w:rPr>
          <w:rFonts w:ascii="Calibri" w:hAnsi="Calibri"/>
          <w:sz w:val="22"/>
          <w:szCs w:val="22"/>
        </w:rPr>
        <w:t xml:space="preserve">, που επιθυμούν να ενταχθούν στη δράση, υποχρεούνται να εκδηλώσουν ενδιαφέρον για συμμετοχή </w:t>
      </w:r>
      <w:r w:rsidR="006F154F" w:rsidRPr="00F856D5">
        <w:rPr>
          <w:rFonts w:ascii="Calibri" w:hAnsi="Calibri"/>
          <w:b/>
          <w:sz w:val="22"/>
          <w:szCs w:val="22"/>
        </w:rPr>
        <w:t>από τις 18-07</w:t>
      </w:r>
      <w:r w:rsidRPr="00F856D5">
        <w:rPr>
          <w:rFonts w:ascii="Calibri" w:hAnsi="Calibri"/>
          <w:b/>
          <w:sz w:val="22"/>
          <w:szCs w:val="22"/>
        </w:rPr>
        <w:t>-2013</w:t>
      </w:r>
      <w:r w:rsidRPr="00F856D5">
        <w:rPr>
          <w:rFonts w:ascii="Calibri" w:hAnsi="Calibri"/>
          <w:sz w:val="22"/>
          <w:szCs w:val="22"/>
        </w:rPr>
        <w:t xml:space="preserve"> στην ηλεκτρονική διεύθυνση: </w:t>
      </w:r>
    </w:p>
    <w:p w:rsidR="006F154F" w:rsidRPr="00F856D5" w:rsidRDefault="00140CB1" w:rsidP="006F154F">
      <w:pPr>
        <w:rPr>
          <w:rFonts w:ascii="Calibri" w:hAnsi="Calibri"/>
          <w:b/>
          <w:color w:val="1F497D"/>
          <w:sz w:val="22"/>
          <w:szCs w:val="22"/>
        </w:rPr>
      </w:pPr>
      <w:hyperlink r:id="rId6" w:history="1">
        <w:r w:rsidR="006F154F" w:rsidRPr="00F856D5">
          <w:rPr>
            <w:rStyle w:val="-"/>
            <w:rFonts w:ascii="Calibri" w:hAnsi="Calibri" w:cs="Arial"/>
            <w:b/>
            <w:sz w:val="22"/>
            <w:szCs w:val="22"/>
            <w:lang w:val="en-US"/>
          </w:rPr>
          <w:t>http</w:t>
        </w:r>
        <w:r w:rsidR="006F154F" w:rsidRPr="00F856D5">
          <w:rPr>
            <w:rStyle w:val="-"/>
            <w:rFonts w:ascii="Calibri" w:hAnsi="Calibri" w:cs="Arial"/>
            <w:b/>
            <w:sz w:val="22"/>
            <w:szCs w:val="22"/>
          </w:rPr>
          <w:t>://</w:t>
        </w:r>
        <w:r w:rsidR="006F154F" w:rsidRPr="00F856D5">
          <w:rPr>
            <w:rStyle w:val="-"/>
            <w:rFonts w:ascii="Calibri" w:hAnsi="Calibri" w:cs="Arial"/>
            <w:b/>
            <w:sz w:val="22"/>
            <w:szCs w:val="22"/>
            <w:lang w:val="en-US"/>
          </w:rPr>
          <w:t>e</w:t>
        </w:r>
        <w:r w:rsidR="006F154F" w:rsidRPr="00F856D5">
          <w:rPr>
            <w:rStyle w:val="-"/>
            <w:rFonts w:ascii="Calibri" w:hAnsi="Calibri" w:cs="Arial"/>
            <w:b/>
            <w:sz w:val="22"/>
            <w:szCs w:val="22"/>
          </w:rPr>
          <w:t>-</w:t>
        </w:r>
        <w:r w:rsidR="006F154F" w:rsidRPr="00F856D5">
          <w:rPr>
            <w:rStyle w:val="-"/>
            <w:rFonts w:ascii="Calibri" w:hAnsi="Calibri" w:cs="Arial"/>
            <w:b/>
            <w:sz w:val="22"/>
            <w:szCs w:val="22"/>
            <w:lang w:val="en-US"/>
          </w:rPr>
          <w:t>gas</w:t>
        </w:r>
        <w:r w:rsidR="006F154F" w:rsidRPr="00F856D5">
          <w:rPr>
            <w:rStyle w:val="-"/>
            <w:rFonts w:ascii="Calibri" w:hAnsi="Calibri" w:cs="Arial"/>
            <w:b/>
            <w:sz w:val="22"/>
            <w:szCs w:val="22"/>
          </w:rPr>
          <w:t>-</w:t>
        </w:r>
        <w:r w:rsidR="006F154F" w:rsidRPr="00F856D5">
          <w:rPr>
            <w:rStyle w:val="-"/>
            <w:rFonts w:ascii="Calibri" w:hAnsi="Calibri" w:cs="Arial"/>
            <w:b/>
            <w:sz w:val="22"/>
            <w:szCs w:val="22"/>
            <w:lang w:val="en-US"/>
          </w:rPr>
          <w:t>station</w:t>
        </w:r>
        <w:r w:rsidR="006F154F" w:rsidRPr="00F856D5">
          <w:rPr>
            <w:rStyle w:val="-"/>
            <w:rFonts w:ascii="Calibri" w:hAnsi="Calibri" w:cs="Arial"/>
            <w:b/>
            <w:sz w:val="22"/>
            <w:szCs w:val="22"/>
          </w:rPr>
          <w:t>.</w:t>
        </w:r>
        <w:proofErr w:type="spellStart"/>
        <w:r w:rsidR="006F154F" w:rsidRPr="00F856D5">
          <w:rPr>
            <w:rStyle w:val="-"/>
            <w:rFonts w:ascii="Calibri" w:hAnsi="Calibri" w:cs="Arial"/>
            <w:b/>
            <w:sz w:val="22"/>
            <w:szCs w:val="22"/>
            <w:lang w:val="en-US"/>
          </w:rPr>
          <w:t>ktpae</w:t>
        </w:r>
        <w:proofErr w:type="spellEnd"/>
        <w:r w:rsidR="006F154F" w:rsidRPr="00F856D5">
          <w:rPr>
            <w:rStyle w:val="-"/>
            <w:rFonts w:ascii="Calibri" w:hAnsi="Calibri" w:cs="Arial"/>
            <w:b/>
            <w:sz w:val="22"/>
            <w:szCs w:val="22"/>
          </w:rPr>
          <w:t>.</w:t>
        </w:r>
        <w:proofErr w:type="spellStart"/>
        <w:r w:rsidR="006F154F" w:rsidRPr="00F856D5">
          <w:rPr>
            <w:rStyle w:val="-"/>
            <w:rFonts w:ascii="Calibri" w:hAnsi="Calibri" w:cs="Arial"/>
            <w:b/>
            <w:sz w:val="22"/>
            <w:szCs w:val="22"/>
            <w:lang w:val="en-US"/>
          </w:rPr>
          <w:t>gr</w:t>
        </w:r>
        <w:proofErr w:type="spellEnd"/>
      </w:hyperlink>
    </w:p>
    <w:p w:rsidR="00C02B06" w:rsidRPr="00F856D5" w:rsidRDefault="006F154F" w:rsidP="00175221">
      <w:pPr>
        <w:jc w:val="both"/>
        <w:rPr>
          <w:rFonts w:ascii="Calibri" w:hAnsi="Calibri"/>
          <w:sz w:val="22"/>
          <w:szCs w:val="22"/>
        </w:rPr>
      </w:pPr>
      <w:r w:rsidRPr="00F856D5">
        <w:rPr>
          <w:rFonts w:ascii="Calibri" w:hAnsi="Calibri"/>
          <w:sz w:val="22"/>
          <w:szCs w:val="22"/>
        </w:rPr>
        <w:t>Οι ενδιαφερόμενες επιχειρήσεις μπορούν να συμβουλεύονται την ενότητα </w:t>
      </w:r>
      <w:hyperlink r:id="rId7" w:tgtFrame="blank" w:history="1">
        <w:r w:rsidRPr="00F856D5">
          <w:rPr>
            <w:rStyle w:val="-"/>
            <w:rFonts w:ascii="Calibri" w:hAnsi="Calibri"/>
            <w:sz w:val="22"/>
            <w:szCs w:val="22"/>
          </w:rPr>
          <w:t>Ανακοινώσεις</w:t>
        </w:r>
      </w:hyperlink>
      <w:r w:rsidRPr="00F856D5">
        <w:rPr>
          <w:rFonts w:ascii="Calibri" w:hAnsi="Calibri"/>
          <w:sz w:val="22"/>
          <w:szCs w:val="22"/>
        </w:rPr>
        <w:t xml:space="preserve"> για ότι νεότερο αφορά την εξέλιξη της δράσης. </w:t>
      </w:r>
    </w:p>
    <w:p w:rsidR="006F154F" w:rsidRDefault="006F154F" w:rsidP="00175221">
      <w:pPr>
        <w:jc w:val="both"/>
        <w:rPr>
          <w:rFonts w:ascii="Calibri" w:hAnsi="Calibri"/>
          <w:sz w:val="22"/>
          <w:szCs w:val="22"/>
          <w:u w:val="single"/>
        </w:rPr>
      </w:pPr>
      <w:r w:rsidRPr="00F856D5">
        <w:rPr>
          <w:rFonts w:ascii="Calibri" w:hAnsi="Calibri"/>
          <w:sz w:val="22"/>
          <w:szCs w:val="22"/>
        </w:rPr>
        <w:t xml:space="preserve">Επίσης μπορούν να επικοινωνούν με το γραφείο αρωγής υποβάλλοντας </w:t>
      </w:r>
      <w:hyperlink r:id="rId8" w:history="1">
        <w:r w:rsidRPr="00F856D5">
          <w:rPr>
            <w:rStyle w:val="-"/>
            <w:rFonts w:ascii="Calibri" w:hAnsi="Calibri"/>
            <w:sz w:val="22"/>
            <w:szCs w:val="22"/>
          </w:rPr>
          <w:t xml:space="preserve">γραπτά ερωτήματα </w:t>
        </w:r>
      </w:hyperlink>
      <w:r w:rsidRPr="00F856D5">
        <w:rPr>
          <w:rFonts w:ascii="Calibri" w:hAnsi="Calibri"/>
          <w:sz w:val="22"/>
          <w:szCs w:val="22"/>
        </w:rPr>
        <w:t xml:space="preserve">και τηλεφωνικώς από Δευτέρα έως Παρασκευή </w:t>
      </w:r>
      <w:r w:rsidRPr="00F856D5">
        <w:rPr>
          <w:rFonts w:ascii="Calibri" w:hAnsi="Calibri"/>
          <w:sz w:val="22"/>
          <w:szCs w:val="22"/>
          <w:u w:val="single"/>
        </w:rPr>
        <w:t xml:space="preserve">από 9:00πμ. έως 17:00μμ. </w:t>
      </w:r>
      <w:r w:rsidRPr="00F856D5">
        <w:rPr>
          <w:rFonts w:ascii="Calibri" w:hAnsi="Calibri"/>
          <w:sz w:val="22"/>
          <w:szCs w:val="22"/>
        </w:rPr>
        <w:t xml:space="preserve">στο τηλέφωνο </w:t>
      </w:r>
      <w:r w:rsidRPr="00F856D5">
        <w:rPr>
          <w:rFonts w:ascii="Calibri" w:hAnsi="Calibri"/>
          <w:sz w:val="22"/>
          <w:szCs w:val="22"/>
          <w:u w:val="single"/>
        </w:rPr>
        <w:t>2106888870</w:t>
      </w:r>
      <w:r w:rsidR="00F856D5" w:rsidRPr="00F856D5">
        <w:rPr>
          <w:rFonts w:ascii="Calibri" w:hAnsi="Calibri"/>
          <w:sz w:val="22"/>
          <w:szCs w:val="22"/>
          <w:u w:val="single"/>
        </w:rPr>
        <w:t>.</w:t>
      </w:r>
    </w:p>
    <w:p w:rsidR="00F856D5" w:rsidRDefault="00F856D5" w:rsidP="00175221">
      <w:pPr>
        <w:jc w:val="both"/>
        <w:rPr>
          <w:rFonts w:ascii="Calibri" w:hAnsi="Calibri"/>
          <w:sz w:val="22"/>
          <w:szCs w:val="22"/>
          <w:u w:val="single"/>
        </w:rPr>
      </w:pPr>
    </w:p>
    <w:p w:rsidR="00F856D5" w:rsidRPr="00F856D5" w:rsidRDefault="00F856D5" w:rsidP="00F856D5">
      <w:pPr>
        <w:jc w:val="right"/>
        <w:rPr>
          <w:rFonts w:ascii="Calibri" w:hAnsi="Calibri"/>
          <w:sz w:val="22"/>
          <w:szCs w:val="22"/>
        </w:rPr>
      </w:pPr>
      <w:r w:rsidRPr="00F856D5">
        <w:rPr>
          <w:rFonts w:ascii="Calibri" w:hAnsi="Calibri"/>
          <w:sz w:val="22"/>
          <w:szCs w:val="22"/>
        </w:rPr>
        <w:t>Από το Γραφείο Τύπου</w:t>
      </w:r>
    </w:p>
    <w:sectPr w:rsidR="00F856D5" w:rsidRPr="00F856D5" w:rsidSect="00E72E80">
      <w:pgSz w:w="11906" w:h="16838"/>
      <w:pgMar w:top="1440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0486D"/>
    <w:multiLevelType w:val="hybridMultilevel"/>
    <w:tmpl w:val="8A567C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A674E"/>
    <w:multiLevelType w:val="singleLevel"/>
    <w:tmpl w:val="616E39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>
    <w:nsid w:val="17653739"/>
    <w:multiLevelType w:val="hybridMultilevel"/>
    <w:tmpl w:val="43C43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E47D1"/>
    <w:multiLevelType w:val="hybridMultilevel"/>
    <w:tmpl w:val="B8FC1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560EE"/>
    <w:multiLevelType w:val="hybridMultilevel"/>
    <w:tmpl w:val="B238B8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652B9"/>
    <w:multiLevelType w:val="hybridMultilevel"/>
    <w:tmpl w:val="77AECB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856263"/>
    <w:multiLevelType w:val="hybridMultilevel"/>
    <w:tmpl w:val="04C0A9AA"/>
    <w:lvl w:ilvl="0" w:tplc="321CD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832E6"/>
    <w:multiLevelType w:val="hybridMultilevel"/>
    <w:tmpl w:val="D42AE90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34B5B"/>
    <w:multiLevelType w:val="hybridMultilevel"/>
    <w:tmpl w:val="3F121B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C66C50"/>
    <w:multiLevelType w:val="hybridMultilevel"/>
    <w:tmpl w:val="09A2E8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6D4145"/>
    <w:multiLevelType w:val="hybridMultilevel"/>
    <w:tmpl w:val="77CADD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2C012A"/>
    <w:multiLevelType w:val="hybridMultilevel"/>
    <w:tmpl w:val="7108A208"/>
    <w:lvl w:ilvl="0" w:tplc="8A1E309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A80F30"/>
    <w:multiLevelType w:val="hybridMultilevel"/>
    <w:tmpl w:val="D3223C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13BE6"/>
    <w:multiLevelType w:val="hybridMultilevel"/>
    <w:tmpl w:val="47E2F9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953CE0"/>
    <w:multiLevelType w:val="hybridMultilevel"/>
    <w:tmpl w:val="1DBC01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A9775C"/>
    <w:multiLevelType w:val="hybridMultilevel"/>
    <w:tmpl w:val="B79E96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14"/>
  </w:num>
  <w:num w:numId="11">
    <w:abstractNumId w:val="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12"/>
  </w:num>
  <w:num w:numId="15">
    <w:abstractNumId w:val="7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01A2F"/>
    <w:rsid w:val="000360D8"/>
    <w:rsid w:val="000552BB"/>
    <w:rsid w:val="00065CCB"/>
    <w:rsid w:val="00096C62"/>
    <w:rsid w:val="001113E8"/>
    <w:rsid w:val="00140CB1"/>
    <w:rsid w:val="00152587"/>
    <w:rsid w:val="001666DC"/>
    <w:rsid w:val="00175221"/>
    <w:rsid w:val="002113DC"/>
    <w:rsid w:val="0026375A"/>
    <w:rsid w:val="002834B7"/>
    <w:rsid w:val="002A5C64"/>
    <w:rsid w:val="002B4A6D"/>
    <w:rsid w:val="003311E6"/>
    <w:rsid w:val="00340170"/>
    <w:rsid w:val="00344F4C"/>
    <w:rsid w:val="0039366E"/>
    <w:rsid w:val="003A3694"/>
    <w:rsid w:val="003D1166"/>
    <w:rsid w:val="003E3A29"/>
    <w:rsid w:val="00453286"/>
    <w:rsid w:val="00484420"/>
    <w:rsid w:val="004879A7"/>
    <w:rsid w:val="004D5B19"/>
    <w:rsid w:val="00554453"/>
    <w:rsid w:val="00585187"/>
    <w:rsid w:val="00597B5A"/>
    <w:rsid w:val="0061069D"/>
    <w:rsid w:val="00615B14"/>
    <w:rsid w:val="0065207D"/>
    <w:rsid w:val="00681DF8"/>
    <w:rsid w:val="006C0F0F"/>
    <w:rsid w:val="006C0FAF"/>
    <w:rsid w:val="006F154F"/>
    <w:rsid w:val="007A7D25"/>
    <w:rsid w:val="007C6513"/>
    <w:rsid w:val="007C65E9"/>
    <w:rsid w:val="007F5D4E"/>
    <w:rsid w:val="00824BC6"/>
    <w:rsid w:val="008717FC"/>
    <w:rsid w:val="008A1BDF"/>
    <w:rsid w:val="008B3CC9"/>
    <w:rsid w:val="008D0870"/>
    <w:rsid w:val="00901A2F"/>
    <w:rsid w:val="009022A6"/>
    <w:rsid w:val="0094250F"/>
    <w:rsid w:val="00986E56"/>
    <w:rsid w:val="009B74E6"/>
    <w:rsid w:val="009E2E9A"/>
    <w:rsid w:val="009F030C"/>
    <w:rsid w:val="009F6F41"/>
    <w:rsid w:val="00A21D43"/>
    <w:rsid w:val="00A874B0"/>
    <w:rsid w:val="00AC557C"/>
    <w:rsid w:val="00AE0422"/>
    <w:rsid w:val="00AE2622"/>
    <w:rsid w:val="00AF32B2"/>
    <w:rsid w:val="00B32757"/>
    <w:rsid w:val="00B4669E"/>
    <w:rsid w:val="00B6624C"/>
    <w:rsid w:val="00BC245D"/>
    <w:rsid w:val="00BC2CB6"/>
    <w:rsid w:val="00BC77F3"/>
    <w:rsid w:val="00BF445A"/>
    <w:rsid w:val="00C02B06"/>
    <w:rsid w:val="00C46D44"/>
    <w:rsid w:val="00C53C52"/>
    <w:rsid w:val="00D26E47"/>
    <w:rsid w:val="00D41641"/>
    <w:rsid w:val="00D470FF"/>
    <w:rsid w:val="00D472E2"/>
    <w:rsid w:val="00D579B7"/>
    <w:rsid w:val="00D763A9"/>
    <w:rsid w:val="00D93106"/>
    <w:rsid w:val="00DA6265"/>
    <w:rsid w:val="00E00CCA"/>
    <w:rsid w:val="00E33866"/>
    <w:rsid w:val="00E36B6F"/>
    <w:rsid w:val="00E45B6F"/>
    <w:rsid w:val="00E50B06"/>
    <w:rsid w:val="00E50DBC"/>
    <w:rsid w:val="00E72E80"/>
    <w:rsid w:val="00E73488"/>
    <w:rsid w:val="00EC6827"/>
    <w:rsid w:val="00F856D5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CB1"/>
    <w:rPr>
      <w:sz w:val="24"/>
      <w:szCs w:val="24"/>
    </w:rPr>
  </w:style>
  <w:style w:type="paragraph" w:styleId="1">
    <w:name w:val="heading 1"/>
    <w:basedOn w:val="a"/>
    <w:next w:val="a"/>
    <w:qFormat/>
    <w:rsid w:val="00140CB1"/>
    <w:pPr>
      <w:keepNext/>
      <w:outlineLvl w:val="0"/>
    </w:pPr>
    <w:rPr>
      <w:rFonts w:ascii="Verdana" w:hAnsi="Verdana"/>
      <w:b/>
      <w:bCs/>
      <w:i/>
      <w:iCs/>
    </w:rPr>
  </w:style>
  <w:style w:type="paragraph" w:styleId="3">
    <w:name w:val="heading 3"/>
    <w:basedOn w:val="a"/>
    <w:next w:val="a"/>
    <w:qFormat/>
    <w:rsid w:val="00BC7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40CB1"/>
    <w:pPr>
      <w:ind w:left="283" w:hanging="283"/>
    </w:pPr>
    <w:rPr>
      <w:sz w:val="20"/>
      <w:szCs w:val="20"/>
    </w:rPr>
  </w:style>
  <w:style w:type="paragraph" w:customStyle="1" w:styleId="a4">
    <w:name w:val="Όνομα εταιρείας"/>
    <w:basedOn w:val="a"/>
    <w:rsid w:val="00140CB1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a5">
    <w:name w:val="Body Text"/>
    <w:basedOn w:val="a"/>
    <w:rsid w:val="00140CB1"/>
    <w:pPr>
      <w:jc w:val="both"/>
    </w:pPr>
  </w:style>
  <w:style w:type="paragraph" w:styleId="2">
    <w:name w:val="Body Text 2"/>
    <w:basedOn w:val="a"/>
    <w:rsid w:val="00140CB1"/>
    <w:pPr>
      <w:jc w:val="both"/>
    </w:pPr>
    <w:rPr>
      <w:rFonts w:ascii="Verdana" w:hAnsi="Verdana"/>
      <w:sz w:val="20"/>
    </w:rPr>
  </w:style>
  <w:style w:type="character" w:customStyle="1" w:styleId="hps">
    <w:name w:val="hps"/>
    <w:basedOn w:val="a0"/>
    <w:rsid w:val="00140CB1"/>
  </w:style>
  <w:style w:type="character" w:customStyle="1" w:styleId="hpsalt-edited">
    <w:name w:val="hps alt-edited"/>
    <w:basedOn w:val="a0"/>
    <w:rsid w:val="00140CB1"/>
  </w:style>
  <w:style w:type="character" w:customStyle="1" w:styleId="hpsatn">
    <w:name w:val="hps atn"/>
    <w:basedOn w:val="a0"/>
    <w:rsid w:val="00140CB1"/>
  </w:style>
  <w:style w:type="paragraph" w:styleId="30">
    <w:name w:val="Body Text 3"/>
    <w:basedOn w:val="a"/>
    <w:rsid w:val="00140CB1"/>
    <w:pPr>
      <w:jc w:val="both"/>
    </w:pPr>
    <w:rPr>
      <w:rFonts w:ascii="Verdana" w:hAnsi="Verdana"/>
      <w:sz w:val="22"/>
    </w:rPr>
  </w:style>
  <w:style w:type="table" w:styleId="a6">
    <w:name w:val="Table Grid"/>
    <w:basedOn w:val="a1"/>
    <w:rsid w:val="00EC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1752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7522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824BC6"/>
    <w:rPr>
      <w:color w:val="0000FF"/>
      <w:u w:val="single"/>
    </w:rPr>
  </w:style>
  <w:style w:type="character" w:styleId="-0">
    <w:name w:val="FollowedHyperlink"/>
    <w:basedOn w:val="a0"/>
    <w:rsid w:val="00D763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gas-station.ktpae.gr/e-gas/el-gr/helpdesk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gas-station.ktpae.gr/e-gas/el-gr/%CE%BD%CE%B5%CE%B1/%CE%B1%CE%BD%CE%B1%CE%BA%CE%BF%CE%B9%CE%BD%CF%8E%CF%83%CE%B5%CE%B9%CF%82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gas-station.ktpae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1966</CharactersWithSpaces>
  <SharedDoc>false</SharedDoc>
  <HLinks>
    <vt:vector size="18" baseType="variant">
      <vt:variant>
        <vt:i4>3407973</vt:i4>
      </vt:variant>
      <vt:variant>
        <vt:i4>6</vt:i4>
      </vt:variant>
      <vt:variant>
        <vt:i4>0</vt:i4>
      </vt:variant>
      <vt:variant>
        <vt:i4>5</vt:i4>
      </vt:variant>
      <vt:variant>
        <vt:lpwstr>http://e-gas-station.ktpae.gr/e-gas/el-gr/helpdesk.aspx</vt:lpwstr>
      </vt:variant>
      <vt:variant>
        <vt:lpwstr/>
      </vt:variant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http://e-gas-station.ktpae.gr/e-gas/el-gr/%CE%BD%CE%B5%CE%B1/%CE%B1%CE%BD%CE%B1%CE%BA%CE%BF%CE%B9%CE%BD%CF%8E%CF%83%CE%B5%CE%B9%CF%82.aspx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http://e-gas-station.ktpae.gr/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U04016</dc:creator>
  <cp:lastModifiedBy>pantis</cp:lastModifiedBy>
  <cp:revision>2</cp:revision>
  <cp:lastPrinted>2013-06-28T11:34:00Z</cp:lastPrinted>
  <dcterms:created xsi:type="dcterms:W3CDTF">2013-07-19T07:05:00Z</dcterms:created>
  <dcterms:modified xsi:type="dcterms:W3CDTF">2013-07-19T07:05:00Z</dcterms:modified>
</cp:coreProperties>
</file>